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E24" w:rsidRPr="000E2293" w:rsidRDefault="00F90E24" w:rsidP="000E2293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E2293">
        <w:rPr>
          <w:rFonts w:ascii="Times New Roman" w:hAnsi="Times New Roman" w:cs="Times New Roman"/>
          <w:b/>
          <w:sz w:val="28"/>
          <w:szCs w:val="28"/>
          <w:lang w:eastAsia="ru-RU"/>
        </w:rPr>
        <w:t>Работа приемной комиссии:</w:t>
      </w:r>
    </w:p>
    <w:p w:rsidR="00F90E24" w:rsidRPr="000E2293" w:rsidRDefault="00F90E24" w:rsidP="000E229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E2293">
        <w:rPr>
          <w:rFonts w:ascii="Times New Roman" w:hAnsi="Times New Roman" w:cs="Times New Roman"/>
          <w:sz w:val="28"/>
          <w:szCs w:val="28"/>
          <w:lang w:eastAsia="ru-RU"/>
        </w:rPr>
        <w:t>Приемная комиссия работает с 01.04.2020 по 27.08.2020</w:t>
      </w:r>
    </w:p>
    <w:p w:rsidR="00F90E24" w:rsidRPr="000E2293" w:rsidRDefault="00F90E24" w:rsidP="000E229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E2293">
        <w:rPr>
          <w:rFonts w:ascii="Times New Roman" w:hAnsi="Times New Roman" w:cs="Times New Roman"/>
          <w:sz w:val="28"/>
          <w:szCs w:val="28"/>
          <w:lang w:eastAsia="ru-RU"/>
        </w:rPr>
        <w:t>с понедельника по пятницу с 9:00 до 18:00</w:t>
      </w:r>
    </w:p>
    <w:p w:rsidR="00F90E24" w:rsidRPr="000E2293" w:rsidRDefault="00F90E24" w:rsidP="000E2293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E2293">
        <w:rPr>
          <w:rFonts w:ascii="Times New Roman" w:hAnsi="Times New Roman" w:cs="Times New Roman"/>
          <w:b/>
          <w:sz w:val="28"/>
          <w:szCs w:val="28"/>
          <w:lang w:eastAsia="ru-RU"/>
        </w:rPr>
        <w:t>Расписание вступительных испытаний:</w:t>
      </w:r>
    </w:p>
    <w:p w:rsidR="00F90E24" w:rsidRPr="000E2293" w:rsidRDefault="000E2293" w:rsidP="000E229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F90E24" w:rsidRPr="000E2293">
        <w:rPr>
          <w:rFonts w:ascii="Times New Roman" w:hAnsi="Times New Roman" w:cs="Times New Roman"/>
          <w:sz w:val="28"/>
          <w:szCs w:val="28"/>
          <w:lang w:eastAsia="ru-RU"/>
        </w:rPr>
        <w:t>02  июня  2020 года - в 11-00 и в 15:00</w:t>
      </w:r>
    </w:p>
    <w:p w:rsidR="00F90E24" w:rsidRPr="000E2293" w:rsidRDefault="000E2293" w:rsidP="000E229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F90E24" w:rsidRPr="000E2293">
        <w:rPr>
          <w:rFonts w:ascii="Times New Roman" w:hAnsi="Times New Roman" w:cs="Times New Roman"/>
          <w:sz w:val="28"/>
          <w:szCs w:val="28"/>
          <w:lang w:eastAsia="ru-RU"/>
        </w:rPr>
        <w:t>03  июня  2020 года - в 11-00 и в 15:00</w:t>
      </w:r>
    </w:p>
    <w:p w:rsidR="00F90E24" w:rsidRPr="000E2293" w:rsidRDefault="00F90E24" w:rsidP="000E2293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E2293">
        <w:rPr>
          <w:rFonts w:ascii="Times New Roman" w:hAnsi="Times New Roman" w:cs="Times New Roman"/>
          <w:b/>
          <w:sz w:val="28"/>
          <w:szCs w:val="28"/>
          <w:lang w:eastAsia="ru-RU"/>
        </w:rPr>
        <w:t>Работа апелляционной комиссии: 09 июня 2020 года в 10:00</w:t>
      </w:r>
    </w:p>
    <w:p w:rsidR="00F90E24" w:rsidRPr="000E2293" w:rsidRDefault="00F90E24" w:rsidP="000E2293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E2293">
        <w:rPr>
          <w:rFonts w:ascii="Times New Roman" w:hAnsi="Times New Roman" w:cs="Times New Roman"/>
          <w:b/>
          <w:sz w:val="28"/>
          <w:szCs w:val="28"/>
          <w:lang w:eastAsia="ru-RU"/>
        </w:rPr>
        <w:t>Дополнительные вступительные прослушивания</w:t>
      </w:r>
    </w:p>
    <w:p w:rsidR="00F90E24" w:rsidRPr="000E2293" w:rsidRDefault="000E2293" w:rsidP="000E229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F90E24" w:rsidRPr="000E2293">
        <w:rPr>
          <w:rFonts w:ascii="Times New Roman" w:hAnsi="Times New Roman" w:cs="Times New Roman"/>
          <w:sz w:val="28"/>
          <w:szCs w:val="28"/>
          <w:lang w:eastAsia="ru-RU"/>
        </w:rPr>
        <w:t>26 августа  2020 года - в 11-00</w:t>
      </w:r>
    </w:p>
    <w:p w:rsidR="00F90E24" w:rsidRPr="000E2293" w:rsidRDefault="000E2293" w:rsidP="000E229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F90E24" w:rsidRPr="000E2293">
        <w:rPr>
          <w:rFonts w:ascii="Times New Roman" w:hAnsi="Times New Roman" w:cs="Times New Roman"/>
          <w:sz w:val="28"/>
          <w:szCs w:val="28"/>
          <w:lang w:eastAsia="ru-RU"/>
        </w:rPr>
        <w:t>27августа  2020 года - в 11-00</w:t>
      </w:r>
    </w:p>
    <w:p w:rsidR="00F90E24" w:rsidRPr="000E2293" w:rsidRDefault="00F90E24" w:rsidP="000E2293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E2293">
        <w:rPr>
          <w:rFonts w:ascii="Times New Roman" w:hAnsi="Times New Roman" w:cs="Times New Roman"/>
          <w:b/>
          <w:sz w:val="28"/>
          <w:szCs w:val="28"/>
          <w:lang w:eastAsia="ru-RU"/>
        </w:rPr>
        <w:t>Работа апелляционной комиссии: 30 августа 2020 года в 10-00</w:t>
      </w:r>
    </w:p>
    <w:p w:rsidR="00F90E24" w:rsidRPr="000E2293" w:rsidRDefault="00F90E24" w:rsidP="000E229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E2293">
        <w:rPr>
          <w:rFonts w:ascii="Times New Roman" w:hAnsi="Times New Roman" w:cs="Times New Roman"/>
          <w:sz w:val="28"/>
          <w:szCs w:val="28"/>
          <w:lang w:eastAsia="ru-RU"/>
        </w:rPr>
        <w:t>Информация о результатах зачисления в МКУ ДО "</w:t>
      </w:r>
      <w:proofErr w:type="spellStart"/>
      <w:r w:rsidRPr="000E2293">
        <w:rPr>
          <w:rFonts w:ascii="Times New Roman" w:hAnsi="Times New Roman" w:cs="Times New Roman"/>
          <w:sz w:val="28"/>
          <w:szCs w:val="28"/>
          <w:lang w:eastAsia="ru-RU"/>
        </w:rPr>
        <w:t>Элитовская</w:t>
      </w:r>
      <w:proofErr w:type="spellEnd"/>
      <w:r w:rsidRPr="000E2293">
        <w:rPr>
          <w:rFonts w:ascii="Times New Roman" w:hAnsi="Times New Roman" w:cs="Times New Roman"/>
          <w:sz w:val="28"/>
          <w:szCs w:val="28"/>
          <w:lang w:eastAsia="ru-RU"/>
        </w:rPr>
        <w:t xml:space="preserve">  ДШИ"  будет размещена на сайте не позднее 10 июня 2020 года, после дополнительного набора – 30 августа 2020 года.</w:t>
      </w:r>
    </w:p>
    <w:p w:rsidR="00F90E24" w:rsidRDefault="00F90E24" w:rsidP="000E229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E2293">
        <w:rPr>
          <w:rFonts w:ascii="Times New Roman" w:hAnsi="Times New Roman" w:cs="Times New Roman"/>
          <w:sz w:val="28"/>
          <w:szCs w:val="28"/>
          <w:lang w:eastAsia="ru-RU"/>
        </w:rPr>
        <w:t>По всем вопросам звонить 3-62-36.</w:t>
      </w:r>
    </w:p>
    <w:p w:rsidR="000E2293" w:rsidRPr="000E2293" w:rsidRDefault="000E2293" w:rsidP="000E229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0E24" w:rsidRPr="000E2293" w:rsidRDefault="00F90E24" w:rsidP="000E2293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E2293">
        <w:rPr>
          <w:rFonts w:ascii="Times New Roman" w:hAnsi="Times New Roman" w:cs="Times New Roman"/>
          <w:b/>
          <w:sz w:val="28"/>
          <w:szCs w:val="28"/>
          <w:lang w:eastAsia="ru-RU"/>
        </w:rPr>
        <w:t>В Приемную комиссию необходимо сдать:</w:t>
      </w:r>
    </w:p>
    <w:p w:rsidR="00F90E24" w:rsidRPr="000E2293" w:rsidRDefault="00512395" w:rsidP="000E229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eastAsia="ru-RU"/>
        </w:rPr>
      </w:pPr>
      <w:hyperlink r:id="rId6" w:history="1">
        <w:r w:rsidR="00F90E24" w:rsidRPr="000E2293">
          <w:rPr>
            <w:rFonts w:ascii="Times New Roman" w:hAnsi="Times New Roman" w:cs="Times New Roman"/>
            <w:color w:val="171717"/>
            <w:sz w:val="28"/>
            <w:szCs w:val="28"/>
            <w:bdr w:val="single" w:sz="2" w:space="0" w:color="E1E1E1" w:frame="1"/>
            <w:lang w:eastAsia="ru-RU"/>
          </w:rPr>
          <w:t>заявление</w:t>
        </w:r>
      </w:hyperlink>
    </w:p>
    <w:p w:rsidR="00F90E24" w:rsidRPr="000E2293" w:rsidRDefault="00F90E24" w:rsidP="000E229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0E2293">
        <w:rPr>
          <w:rFonts w:ascii="Times New Roman" w:hAnsi="Times New Roman" w:cs="Times New Roman"/>
          <w:sz w:val="28"/>
          <w:szCs w:val="28"/>
          <w:lang w:eastAsia="ru-RU"/>
        </w:rPr>
        <w:t>копия свидетельства о рождении ребенка</w:t>
      </w:r>
    </w:p>
    <w:p w:rsidR="00F90E24" w:rsidRPr="000E2293" w:rsidRDefault="00F90E24" w:rsidP="000E229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0E2293">
        <w:rPr>
          <w:rFonts w:ascii="Times New Roman" w:hAnsi="Times New Roman" w:cs="Times New Roman"/>
          <w:sz w:val="28"/>
          <w:szCs w:val="28"/>
          <w:lang w:eastAsia="ru-RU"/>
        </w:rPr>
        <w:t>копия документа, удостоверяющего личность подающего заявление родителя (законного представителя) ребенка</w:t>
      </w:r>
    </w:p>
    <w:p w:rsidR="00F90E24" w:rsidRPr="000E2293" w:rsidRDefault="00F90E24" w:rsidP="000E229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0E2293">
        <w:rPr>
          <w:rFonts w:ascii="Times New Roman" w:hAnsi="Times New Roman" w:cs="Times New Roman"/>
          <w:sz w:val="28"/>
          <w:szCs w:val="28"/>
          <w:lang w:eastAsia="ru-RU"/>
        </w:rPr>
        <w:t>2 фотографии ребенка размером 3*4</w:t>
      </w:r>
    </w:p>
    <w:p w:rsidR="00F90E24" w:rsidRPr="000E2293" w:rsidRDefault="00512395" w:rsidP="000E229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eastAsia="ru-RU"/>
        </w:rPr>
      </w:pPr>
      <w:hyperlink r:id="rId7" w:history="1">
        <w:r w:rsidR="00F90E24" w:rsidRPr="000E2293">
          <w:rPr>
            <w:rFonts w:ascii="Times New Roman" w:hAnsi="Times New Roman" w:cs="Times New Roman"/>
            <w:color w:val="171717"/>
            <w:sz w:val="28"/>
            <w:szCs w:val="28"/>
            <w:bdr w:val="single" w:sz="2" w:space="0" w:color="E1E1E1" w:frame="1"/>
            <w:lang w:eastAsia="ru-RU"/>
          </w:rPr>
          <w:t>анкета</w:t>
        </w:r>
      </w:hyperlink>
    </w:p>
    <w:p w:rsidR="00F90E24" w:rsidRPr="000E2293" w:rsidRDefault="00F90E24" w:rsidP="000E229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0E2293">
        <w:rPr>
          <w:rFonts w:ascii="Times New Roman" w:hAnsi="Times New Roman" w:cs="Times New Roman"/>
          <w:sz w:val="28"/>
          <w:szCs w:val="28"/>
          <w:lang w:eastAsia="ru-RU"/>
        </w:rPr>
        <w:t>согласие на обработку персональных данных (заполняется при подаче заявления)</w:t>
      </w:r>
    </w:p>
    <w:p w:rsidR="00F90E24" w:rsidRDefault="00F90E24" w:rsidP="000E229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E2293">
        <w:rPr>
          <w:rFonts w:ascii="Times New Roman" w:hAnsi="Times New Roman" w:cs="Times New Roman"/>
          <w:sz w:val="28"/>
          <w:szCs w:val="28"/>
          <w:lang w:eastAsia="ru-RU"/>
        </w:rPr>
        <w:t>На дополнительные предпрофессиональные общеобразовательные программы в области музыкального искусства принимаются дети в возрасте от 6,6 лет.</w:t>
      </w:r>
    </w:p>
    <w:p w:rsidR="000E2293" w:rsidRPr="000E2293" w:rsidRDefault="000E2293" w:rsidP="000E229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0E24" w:rsidRDefault="00F90E24" w:rsidP="000E229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E2293">
        <w:rPr>
          <w:rFonts w:ascii="Times New Roman" w:hAnsi="Times New Roman" w:cs="Times New Roman"/>
          <w:sz w:val="28"/>
          <w:szCs w:val="28"/>
          <w:lang w:eastAsia="ru-RU"/>
        </w:rPr>
        <w:t>Перечень образовательных программ и количество мест для приема на первый год обучения по дополнительным предпрофессиональным общеобразовательным программам в области муз</w:t>
      </w:r>
      <w:r w:rsidR="00512395">
        <w:rPr>
          <w:rFonts w:ascii="Times New Roman" w:hAnsi="Times New Roman" w:cs="Times New Roman"/>
          <w:sz w:val="28"/>
          <w:szCs w:val="28"/>
          <w:lang w:eastAsia="ru-RU"/>
        </w:rPr>
        <w:t>ыкального искусства (далее - ДП</w:t>
      </w:r>
      <w:r w:rsidRPr="000E2293">
        <w:rPr>
          <w:rFonts w:ascii="Times New Roman" w:hAnsi="Times New Roman" w:cs="Times New Roman"/>
          <w:sz w:val="28"/>
          <w:szCs w:val="28"/>
          <w:lang w:eastAsia="ru-RU"/>
        </w:rPr>
        <w:t>П):</w:t>
      </w:r>
    </w:p>
    <w:p w:rsidR="000E2293" w:rsidRPr="000E2293" w:rsidRDefault="000E2293" w:rsidP="000E229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1199" w:type="dxa"/>
        <w:tblInd w:w="-1014" w:type="dxa"/>
        <w:tblBorders>
          <w:top w:val="single" w:sz="2" w:space="0" w:color="E1E1E1"/>
          <w:left w:val="single" w:sz="2" w:space="0" w:color="E1E1E1"/>
          <w:bottom w:val="single" w:sz="2" w:space="0" w:color="E1E1E1"/>
          <w:right w:val="single" w:sz="2" w:space="0" w:color="E1E1E1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2552"/>
        <w:gridCol w:w="1842"/>
        <w:gridCol w:w="1985"/>
        <w:gridCol w:w="1843"/>
      </w:tblGrid>
      <w:tr w:rsidR="00F90E24" w:rsidRPr="000E2293" w:rsidTr="000E2293">
        <w:tc>
          <w:tcPr>
            <w:tcW w:w="2977" w:type="dxa"/>
            <w:tcBorders>
              <w:top w:val="single" w:sz="6" w:space="0" w:color="DDDDDD"/>
              <w:left w:val="single" w:sz="2" w:space="0" w:color="E1E1E1"/>
              <w:bottom w:val="single" w:sz="2" w:space="0" w:color="E1E1E1"/>
              <w:right w:val="single" w:sz="2" w:space="0" w:color="E1E1E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90E24" w:rsidRPr="000E2293" w:rsidRDefault="00512395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ДП</w:t>
            </w:r>
            <w:r w:rsidR="00F90E24" w:rsidRPr="000E22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</w:p>
        </w:tc>
        <w:tc>
          <w:tcPr>
            <w:tcW w:w="2552" w:type="dxa"/>
            <w:tcBorders>
              <w:top w:val="single" w:sz="6" w:space="0" w:color="DDDDDD"/>
              <w:left w:val="single" w:sz="2" w:space="0" w:color="E1E1E1"/>
              <w:bottom w:val="single" w:sz="2" w:space="0" w:color="E1E1E1"/>
              <w:right w:val="single" w:sz="2" w:space="0" w:color="E1E1E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90E24" w:rsidRPr="000E2293" w:rsidRDefault="00F90E24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E22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Специализация</w:t>
            </w:r>
          </w:p>
        </w:tc>
        <w:tc>
          <w:tcPr>
            <w:tcW w:w="1842" w:type="dxa"/>
            <w:tcBorders>
              <w:top w:val="single" w:sz="6" w:space="0" w:color="DDDDDD"/>
              <w:left w:val="single" w:sz="2" w:space="0" w:color="E1E1E1"/>
              <w:bottom w:val="single" w:sz="2" w:space="0" w:color="E1E1E1"/>
              <w:right w:val="single" w:sz="2" w:space="0" w:color="E1E1E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90E24" w:rsidRPr="000E2293" w:rsidRDefault="00F90E24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E22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Возраст</w:t>
            </w:r>
          </w:p>
        </w:tc>
        <w:tc>
          <w:tcPr>
            <w:tcW w:w="1985" w:type="dxa"/>
            <w:tcBorders>
              <w:top w:val="single" w:sz="6" w:space="0" w:color="DDDDDD"/>
              <w:left w:val="single" w:sz="2" w:space="0" w:color="E1E1E1"/>
              <w:bottom w:val="single" w:sz="2" w:space="0" w:color="E1E1E1"/>
              <w:right w:val="single" w:sz="2" w:space="0" w:color="E1E1E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90E24" w:rsidRPr="000E2293" w:rsidRDefault="00F90E24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E22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  <w:p w:rsidR="00F90E24" w:rsidRPr="000E2293" w:rsidRDefault="00F90E24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E22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обучения</w:t>
            </w:r>
          </w:p>
        </w:tc>
        <w:tc>
          <w:tcPr>
            <w:tcW w:w="1843" w:type="dxa"/>
            <w:tcBorders>
              <w:top w:val="single" w:sz="6" w:space="0" w:color="DDDDDD"/>
              <w:left w:val="single" w:sz="2" w:space="0" w:color="E1E1E1"/>
              <w:bottom w:val="single" w:sz="2" w:space="0" w:color="E1E1E1"/>
              <w:right w:val="single" w:sz="2" w:space="0" w:color="E1E1E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90E24" w:rsidRPr="000E2293" w:rsidRDefault="00F90E24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E22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</w:t>
            </w:r>
          </w:p>
          <w:p w:rsidR="00F90E24" w:rsidRPr="000E2293" w:rsidRDefault="00F90E24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E22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мест</w:t>
            </w:r>
          </w:p>
        </w:tc>
      </w:tr>
      <w:tr w:rsidR="00F90E24" w:rsidRPr="000E2293" w:rsidTr="000E2293">
        <w:tc>
          <w:tcPr>
            <w:tcW w:w="2977" w:type="dxa"/>
            <w:vMerge w:val="restart"/>
            <w:tcBorders>
              <w:top w:val="single" w:sz="6" w:space="0" w:color="DDDDDD"/>
              <w:left w:val="single" w:sz="2" w:space="0" w:color="E1E1E1"/>
              <w:bottom w:val="single" w:sz="2" w:space="0" w:color="E1E1E1"/>
              <w:right w:val="single" w:sz="2" w:space="0" w:color="E1E1E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90E24" w:rsidRPr="000E2293" w:rsidRDefault="00512395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Народные инструменты (шестиструнная гитара)</w:t>
            </w:r>
            <w:r w:rsidR="00F90E24" w:rsidRPr="000E22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552" w:type="dxa"/>
            <w:vMerge w:val="restart"/>
            <w:tcBorders>
              <w:top w:val="single" w:sz="6" w:space="0" w:color="DDDDDD"/>
              <w:left w:val="single" w:sz="2" w:space="0" w:color="E1E1E1"/>
              <w:bottom w:val="single" w:sz="2" w:space="0" w:color="E1E1E1"/>
              <w:right w:val="single" w:sz="2" w:space="0" w:color="E1E1E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90E24" w:rsidRPr="000E2293" w:rsidRDefault="00512395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Гитара</w:t>
            </w:r>
            <w:r w:rsidR="00F90E24" w:rsidRPr="000E22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6" w:space="0" w:color="DDDDDD"/>
              <w:left w:val="single" w:sz="2" w:space="0" w:color="E1E1E1"/>
              <w:bottom w:val="single" w:sz="2" w:space="0" w:color="E1E1E1"/>
              <w:right w:val="single" w:sz="2" w:space="0" w:color="E1E1E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90E24" w:rsidRPr="000E2293" w:rsidRDefault="00F90E24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E22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 6,6 до 9 лет</w:t>
            </w:r>
          </w:p>
        </w:tc>
        <w:tc>
          <w:tcPr>
            <w:tcW w:w="1985" w:type="dxa"/>
            <w:tcBorders>
              <w:top w:val="single" w:sz="6" w:space="0" w:color="DDDDDD"/>
              <w:left w:val="single" w:sz="2" w:space="0" w:color="E1E1E1"/>
              <w:bottom w:val="single" w:sz="2" w:space="0" w:color="E1E1E1"/>
              <w:right w:val="single" w:sz="2" w:space="0" w:color="E1E1E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90E24" w:rsidRPr="000E2293" w:rsidRDefault="00F90E24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E22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 (9) лет</w:t>
            </w:r>
          </w:p>
        </w:tc>
        <w:tc>
          <w:tcPr>
            <w:tcW w:w="1843" w:type="dxa"/>
            <w:vMerge w:val="restart"/>
            <w:tcBorders>
              <w:top w:val="single" w:sz="6" w:space="0" w:color="DDDDDD"/>
              <w:left w:val="single" w:sz="2" w:space="0" w:color="E1E1E1"/>
              <w:bottom w:val="single" w:sz="2" w:space="0" w:color="E1E1E1"/>
              <w:right w:val="single" w:sz="2" w:space="0" w:color="E1E1E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90E24" w:rsidRPr="000E2293" w:rsidRDefault="00512395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90E24" w:rsidRPr="000E2293" w:rsidTr="000E2293">
        <w:tc>
          <w:tcPr>
            <w:tcW w:w="2977" w:type="dxa"/>
            <w:vMerge/>
            <w:tcBorders>
              <w:top w:val="single" w:sz="6" w:space="0" w:color="DDDDDD"/>
              <w:left w:val="single" w:sz="2" w:space="0" w:color="E1E1E1"/>
              <w:bottom w:val="single" w:sz="2" w:space="0" w:color="E1E1E1"/>
              <w:right w:val="single" w:sz="2" w:space="0" w:color="E1E1E1"/>
            </w:tcBorders>
            <w:shd w:val="clear" w:color="auto" w:fill="FFFFFF"/>
            <w:vAlign w:val="center"/>
            <w:hideMark/>
          </w:tcPr>
          <w:p w:rsidR="00F90E24" w:rsidRPr="000E2293" w:rsidRDefault="00F90E24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6" w:space="0" w:color="DDDDDD"/>
              <w:left w:val="single" w:sz="2" w:space="0" w:color="E1E1E1"/>
              <w:bottom w:val="single" w:sz="2" w:space="0" w:color="E1E1E1"/>
              <w:right w:val="single" w:sz="2" w:space="0" w:color="E1E1E1"/>
            </w:tcBorders>
            <w:shd w:val="clear" w:color="auto" w:fill="FFFFFF"/>
            <w:vAlign w:val="center"/>
            <w:hideMark/>
          </w:tcPr>
          <w:p w:rsidR="00F90E24" w:rsidRPr="000E2293" w:rsidRDefault="00F90E24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tcBorders>
              <w:top w:val="single" w:sz="6" w:space="0" w:color="DDDDDD"/>
              <w:left w:val="single" w:sz="2" w:space="0" w:color="E1E1E1"/>
              <w:bottom w:val="single" w:sz="2" w:space="0" w:color="E1E1E1"/>
              <w:right w:val="single" w:sz="2" w:space="0" w:color="E1E1E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90E24" w:rsidRPr="000E2293" w:rsidRDefault="00F90E24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E22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 10 до 12 лет</w:t>
            </w:r>
          </w:p>
        </w:tc>
        <w:tc>
          <w:tcPr>
            <w:tcW w:w="1985" w:type="dxa"/>
            <w:tcBorders>
              <w:top w:val="single" w:sz="6" w:space="0" w:color="DDDDDD"/>
              <w:left w:val="single" w:sz="2" w:space="0" w:color="E1E1E1"/>
              <w:bottom w:val="single" w:sz="2" w:space="0" w:color="E1E1E1"/>
              <w:right w:val="single" w:sz="2" w:space="0" w:color="E1E1E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90E24" w:rsidRPr="000E2293" w:rsidRDefault="00F90E24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E22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 (6) лет</w:t>
            </w:r>
          </w:p>
        </w:tc>
        <w:tc>
          <w:tcPr>
            <w:tcW w:w="1843" w:type="dxa"/>
            <w:vMerge/>
            <w:tcBorders>
              <w:top w:val="single" w:sz="6" w:space="0" w:color="DDDDDD"/>
              <w:left w:val="single" w:sz="2" w:space="0" w:color="E1E1E1"/>
              <w:bottom w:val="single" w:sz="2" w:space="0" w:color="E1E1E1"/>
              <w:right w:val="single" w:sz="2" w:space="0" w:color="E1E1E1"/>
            </w:tcBorders>
            <w:shd w:val="clear" w:color="auto" w:fill="FFFFFF"/>
            <w:vAlign w:val="center"/>
            <w:hideMark/>
          </w:tcPr>
          <w:p w:rsidR="00F90E24" w:rsidRPr="000E2293" w:rsidRDefault="00F90E24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E2293" w:rsidRDefault="000E2293" w:rsidP="000E229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90E24" w:rsidRPr="000E2293" w:rsidRDefault="00F90E24" w:rsidP="000E229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E229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Учреждение, на основе «Рекомендаций по организации образовательной и методической деятельности при реализации общеразвивающих программ в области искусства» </w:t>
      </w:r>
      <w:proofErr w:type="gramStart"/>
      <w:r w:rsidRPr="000E2293">
        <w:rPr>
          <w:rFonts w:ascii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0E2293">
        <w:rPr>
          <w:rFonts w:ascii="Times New Roman" w:hAnsi="Times New Roman" w:cs="Times New Roman"/>
          <w:sz w:val="28"/>
          <w:szCs w:val="28"/>
          <w:lang w:eastAsia="ru-RU"/>
        </w:rPr>
        <w:t>письмо Министерства культуры РФ от 21.11.2013 № 191-01-39\06 – ГИ), реализует следующие дополнительные общеразвивающие программы в области музыкального искусства:</w:t>
      </w:r>
    </w:p>
    <w:tbl>
      <w:tblPr>
        <w:tblW w:w="10915" w:type="dxa"/>
        <w:tblInd w:w="-1014" w:type="dxa"/>
        <w:tblBorders>
          <w:top w:val="single" w:sz="2" w:space="0" w:color="E1E1E1"/>
          <w:left w:val="single" w:sz="2" w:space="0" w:color="E1E1E1"/>
          <w:bottom w:val="single" w:sz="2" w:space="0" w:color="E1E1E1"/>
          <w:right w:val="single" w:sz="2" w:space="0" w:color="E1E1E1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8"/>
        <w:gridCol w:w="2411"/>
        <w:gridCol w:w="5245"/>
        <w:gridCol w:w="2551"/>
      </w:tblGrid>
      <w:tr w:rsidR="00F90E24" w:rsidRPr="000E2293" w:rsidTr="000E2293">
        <w:tc>
          <w:tcPr>
            <w:tcW w:w="708" w:type="dxa"/>
            <w:tcBorders>
              <w:top w:val="single" w:sz="6" w:space="0" w:color="DDDDDD"/>
              <w:left w:val="single" w:sz="2" w:space="0" w:color="E1E1E1"/>
              <w:bottom w:val="single" w:sz="2" w:space="0" w:color="E1E1E1"/>
              <w:right w:val="single" w:sz="2" w:space="0" w:color="E1E1E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90E24" w:rsidRPr="000E2293" w:rsidRDefault="00F90E24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E22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411" w:type="dxa"/>
            <w:tcBorders>
              <w:top w:val="single" w:sz="6" w:space="0" w:color="DDDDDD"/>
              <w:left w:val="single" w:sz="2" w:space="0" w:color="E1E1E1"/>
              <w:bottom w:val="single" w:sz="2" w:space="0" w:color="E1E1E1"/>
              <w:right w:val="single" w:sz="2" w:space="0" w:color="E1E1E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90E24" w:rsidRPr="000E2293" w:rsidRDefault="00F90E24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E22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образовательной программы</w:t>
            </w:r>
          </w:p>
        </w:tc>
        <w:tc>
          <w:tcPr>
            <w:tcW w:w="5245" w:type="dxa"/>
            <w:tcBorders>
              <w:top w:val="single" w:sz="6" w:space="0" w:color="DDDDDD"/>
              <w:left w:val="single" w:sz="2" w:space="0" w:color="E1E1E1"/>
              <w:bottom w:val="single" w:sz="2" w:space="0" w:color="E1E1E1"/>
              <w:right w:val="single" w:sz="2" w:space="0" w:color="E1E1E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90E24" w:rsidRPr="000E2293" w:rsidRDefault="00F90E24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E22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Нормативный срок освоения программы</w:t>
            </w:r>
          </w:p>
        </w:tc>
        <w:tc>
          <w:tcPr>
            <w:tcW w:w="2551" w:type="dxa"/>
            <w:tcBorders>
              <w:top w:val="single" w:sz="6" w:space="0" w:color="DDDDDD"/>
              <w:left w:val="single" w:sz="2" w:space="0" w:color="E1E1E1"/>
              <w:bottom w:val="single" w:sz="2" w:space="0" w:color="E1E1E1"/>
              <w:right w:val="single" w:sz="2" w:space="0" w:color="E1E1E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90E24" w:rsidRPr="000E2293" w:rsidRDefault="00F90E24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E22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Возраст </w:t>
            </w:r>
            <w:proofErr w:type="gramStart"/>
            <w:r w:rsidRPr="000E22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поступающего</w:t>
            </w:r>
            <w:proofErr w:type="gramEnd"/>
          </w:p>
        </w:tc>
      </w:tr>
      <w:tr w:rsidR="00F90E24" w:rsidRPr="000E2293" w:rsidTr="000E2293">
        <w:tc>
          <w:tcPr>
            <w:tcW w:w="708" w:type="dxa"/>
            <w:tcBorders>
              <w:top w:val="single" w:sz="6" w:space="0" w:color="DDDDDD"/>
              <w:left w:val="single" w:sz="2" w:space="0" w:color="E1E1E1"/>
              <w:bottom w:val="single" w:sz="2" w:space="0" w:color="E1E1E1"/>
              <w:right w:val="single" w:sz="2" w:space="0" w:color="E1E1E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90E24" w:rsidRPr="000E2293" w:rsidRDefault="00F90E24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E22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1" w:type="dxa"/>
            <w:tcBorders>
              <w:top w:val="single" w:sz="6" w:space="0" w:color="DDDDDD"/>
              <w:left w:val="single" w:sz="2" w:space="0" w:color="E1E1E1"/>
              <w:bottom w:val="single" w:sz="2" w:space="0" w:color="E1E1E1"/>
              <w:right w:val="single" w:sz="2" w:space="0" w:color="E1E1E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90E24" w:rsidRPr="000E2293" w:rsidRDefault="00512395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Хоровое пение</w:t>
            </w:r>
          </w:p>
        </w:tc>
        <w:tc>
          <w:tcPr>
            <w:tcW w:w="5245" w:type="dxa"/>
            <w:tcBorders>
              <w:top w:val="single" w:sz="6" w:space="0" w:color="DDDDDD"/>
              <w:left w:val="single" w:sz="2" w:space="0" w:color="E1E1E1"/>
              <w:bottom w:val="single" w:sz="2" w:space="0" w:color="E1E1E1"/>
              <w:right w:val="single" w:sz="2" w:space="0" w:color="E1E1E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90E24" w:rsidRPr="000E2293" w:rsidRDefault="00512395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 лет</w:t>
            </w:r>
          </w:p>
        </w:tc>
        <w:tc>
          <w:tcPr>
            <w:tcW w:w="2551" w:type="dxa"/>
            <w:tcBorders>
              <w:top w:val="single" w:sz="6" w:space="0" w:color="DDDDDD"/>
              <w:left w:val="single" w:sz="2" w:space="0" w:color="E1E1E1"/>
              <w:bottom w:val="single" w:sz="2" w:space="0" w:color="E1E1E1"/>
              <w:right w:val="single" w:sz="2" w:space="0" w:color="E1E1E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90E24" w:rsidRPr="000E2293" w:rsidRDefault="00512395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7 – 12</w:t>
            </w:r>
            <w:r w:rsidR="00F90E24" w:rsidRPr="000E22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F90E24" w:rsidRPr="000E2293" w:rsidTr="000E2293">
        <w:tc>
          <w:tcPr>
            <w:tcW w:w="708" w:type="dxa"/>
            <w:tcBorders>
              <w:top w:val="single" w:sz="6" w:space="0" w:color="DDDDDD"/>
              <w:left w:val="single" w:sz="2" w:space="0" w:color="E1E1E1"/>
              <w:bottom w:val="single" w:sz="2" w:space="0" w:color="E1E1E1"/>
              <w:right w:val="single" w:sz="2" w:space="0" w:color="E1E1E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90E24" w:rsidRPr="000E2293" w:rsidRDefault="00F90E24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E22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11" w:type="dxa"/>
            <w:tcBorders>
              <w:top w:val="single" w:sz="6" w:space="0" w:color="DDDDDD"/>
              <w:left w:val="single" w:sz="2" w:space="0" w:color="E1E1E1"/>
              <w:bottom w:val="single" w:sz="2" w:space="0" w:color="E1E1E1"/>
              <w:right w:val="single" w:sz="2" w:space="0" w:color="E1E1E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90E24" w:rsidRPr="000E2293" w:rsidRDefault="00F90E24" w:rsidP="0051239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E22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Сольное пение (</w:t>
            </w:r>
            <w:r w:rsidR="0051239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эстрадное</w:t>
            </w:r>
            <w:r w:rsidRPr="000E22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245" w:type="dxa"/>
            <w:tcBorders>
              <w:top w:val="single" w:sz="6" w:space="0" w:color="DDDDDD"/>
              <w:left w:val="single" w:sz="2" w:space="0" w:color="E1E1E1"/>
              <w:bottom w:val="single" w:sz="2" w:space="0" w:color="E1E1E1"/>
              <w:right w:val="single" w:sz="2" w:space="0" w:color="E1E1E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90E24" w:rsidRPr="000E2293" w:rsidRDefault="00512395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 лет</w:t>
            </w:r>
          </w:p>
        </w:tc>
        <w:tc>
          <w:tcPr>
            <w:tcW w:w="2551" w:type="dxa"/>
            <w:tcBorders>
              <w:top w:val="single" w:sz="6" w:space="0" w:color="DDDDDD"/>
              <w:left w:val="single" w:sz="2" w:space="0" w:color="E1E1E1"/>
              <w:bottom w:val="single" w:sz="2" w:space="0" w:color="E1E1E1"/>
              <w:right w:val="single" w:sz="2" w:space="0" w:color="E1E1E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90E24" w:rsidRPr="000E2293" w:rsidRDefault="00512395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7 – 12</w:t>
            </w:r>
            <w:r w:rsidR="00F90E24" w:rsidRPr="000E22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F90E24" w:rsidRPr="000E2293" w:rsidTr="000E2293">
        <w:tc>
          <w:tcPr>
            <w:tcW w:w="708" w:type="dxa"/>
            <w:tcBorders>
              <w:top w:val="single" w:sz="6" w:space="0" w:color="DDDDDD"/>
              <w:left w:val="single" w:sz="2" w:space="0" w:color="E1E1E1"/>
              <w:bottom w:val="single" w:sz="2" w:space="0" w:color="E1E1E1"/>
              <w:right w:val="single" w:sz="2" w:space="0" w:color="E1E1E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90E24" w:rsidRPr="000E2293" w:rsidRDefault="0083656C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11" w:type="dxa"/>
            <w:tcBorders>
              <w:top w:val="single" w:sz="6" w:space="0" w:color="DDDDDD"/>
              <w:left w:val="single" w:sz="2" w:space="0" w:color="E1E1E1"/>
              <w:bottom w:val="single" w:sz="2" w:space="0" w:color="E1E1E1"/>
              <w:right w:val="single" w:sz="2" w:space="0" w:color="E1E1E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90E24" w:rsidRPr="000E2293" w:rsidRDefault="00F90E24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E22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Гитара</w:t>
            </w:r>
          </w:p>
        </w:tc>
        <w:tc>
          <w:tcPr>
            <w:tcW w:w="5245" w:type="dxa"/>
            <w:tcBorders>
              <w:top w:val="single" w:sz="6" w:space="0" w:color="DDDDDD"/>
              <w:left w:val="single" w:sz="2" w:space="0" w:color="E1E1E1"/>
              <w:bottom w:val="single" w:sz="2" w:space="0" w:color="E1E1E1"/>
              <w:right w:val="single" w:sz="2" w:space="0" w:color="E1E1E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90E24" w:rsidRPr="000E2293" w:rsidRDefault="00512395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 лет</w:t>
            </w:r>
          </w:p>
        </w:tc>
        <w:tc>
          <w:tcPr>
            <w:tcW w:w="2551" w:type="dxa"/>
            <w:tcBorders>
              <w:top w:val="single" w:sz="6" w:space="0" w:color="DDDDDD"/>
              <w:left w:val="single" w:sz="2" w:space="0" w:color="E1E1E1"/>
              <w:bottom w:val="single" w:sz="2" w:space="0" w:color="E1E1E1"/>
              <w:right w:val="single" w:sz="2" w:space="0" w:color="E1E1E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90E24" w:rsidRPr="000E2293" w:rsidRDefault="00F90E24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E22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51239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 – 12</w:t>
            </w:r>
            <w:r w:rsidR="00512395" w:rsidRPr="000E22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F90E24" w:rsidRPr="000E2293" w:rsidTr="00512395">
        <w:tc>
          <w:tcPr>
            <w:tcW w:w="708" w:type="dxa"/>
            <w:tcBorders>
              <w:top w:val="single" w:sz="6" w:space="0" w:color="DDDDDD"/>
              <w:left w:val="single" w:sz="2" w:space="0" w:color="E1E1E1"/>
              <w:bottom w:val="single" w:sz="6" w:space="0" w:color="DDDDDD"/>
              <w:right w:val="single" w:sz="2" w:space="0" w:color="E1E1E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90E24" w:rsidRPr="000E2293" w:rsidRDefault="0083656C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11" w:type="dxa"/>
            <w:tcBorders>
              <w:top w:val="single" w:sz="6" w:space="0" w:color="DDDDDD"/>
              <w:left w:val="single" w:sz="2" w:space="0" w:color="E1E1E1"/>
              <w:bottom w:val="single" w:sz="6" w:space="0" w:color="DDDDDD"/>
              <w:right w:val="single" w:sz="2" w:space="0" w:color="E1E1E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90E24" w:rsidRPr="000E2293" w:rsidRDefault="00512395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ДПИ</w:t>
            </w:r>
            <w:r w:rsidR="000E2293" w:rsidRPr="000E22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245" w:type="dxa"/>
            <w:tcBorders>
              <w:top w:val="single" w:sz="6" w:space="0" w:color="DDDDDD"/>
              <w:left w:val="single" w:sz="2" w:space="0" w:color="E1E1E1"/>
              <w:bottom w:val="single" w:sz="6" w:space="0" w:color="DDDDDD"/>
              <w:right w:val="single" w:sz="2" w:space="0" w:color="E1E1E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90E24" w:rsidRPr="000E2293" w:rsidRDefault="00512395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F90E24" w:rsidRPr="000E22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551" w:type="dxa"/>
            <w:tcBorders>
              <w:top w:val="single" w:sz="6" w:space="0" w:color="DDDDDD"/>
              <w:left w:val="single" w:sz="2" w:space="0" w:color="E1E1E1"/>
              <w:bottom w:val="single" w:sz="6" w:space="0" w:color="DDDDDD"/>
              <w:right w:val="single" w:sz="2" w:space="0" w:color="E1E1E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90E24" w:rsidRPr="000E2293" w:rsidRDefault="00F90E24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E22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51239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 – 12</w:t>
            </w:r>
            <w:r w:rsidR="00512395" w:rsidRPr="000E229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512395" w:rsidRPr="000E2293" w:rsidTr="000E2293">
        <w:tc>
          <w:tcPr>
            <w:tcW w:w="708" w:type="dxa"/>
            <w:tcBorders>
              <w:top w:val="single" w:sz="6" w:space="0" w:color="DDDDDD"/>
              <w:left w:val="single" w:sz="2" w:space="0" w:color="E1E1E1"/>
              <w:bottom w:val="single" w:sz="2" w:space="0" w:color="E1E1E1"/>
              <w:right w:val="single" w:sz="2" w:space="0" w:color="E1E1E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12395" w:rsidRDefault="00512395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11" w:type="dxa"/>
            <w:tcBorders>
              <w:top w:val="single" w:sz="6" w:space="0" w:color="DDDDDD"/>
              <w:left w:val="single" w:sz="2" w:space="0" w:color="E1E1E1"/>
              <w:bottom w:val="single" w:sz="2" w:space="0" w:color="E1E1E1"/>
              <w:right w:val="single" w:sz="2" w:space="0" w:color="E1E1E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12395" w:rsidRDefault="00512395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Общее эстетическое образование</w:t>
            </w:r>
          </w:p>
        </w:tc>
        <w:tc>
          <w:tcPr>
            <w:tcW w:w="5245" w:type="dxa"/>
            <w:tcBorders>
              <w:top w:val="single" w:sz="6" w:space="0" w:color="DDDDDD"/>
              <w:left w:val="single" w:sz="2" w:space="0" w:color="E1E1E1"/>
              <w:bottom w:val="single" w:sz="2" w:space="0" w:color="E1E1E1"/>
              <w:right w:val="single" w:sz="2" w:space="0" w:color="E1E1E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12395" w:rsidRDefault="00512395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 года</w:t>
            </w:r>
          </w:p>
        </w:tc>
        <w:tc>
          <w:tcPr>
            <w:tcW w:w="2551" w:type="dxa"/>
            <w:tcBorders>
              <w:top w:val="single" w:sz="6" w:space="0" w:color="DDDDDD"/>
              <w:left w:val="single" w:sz="2" w:space="0" w:color="E1E1E1"/>
              <w:bottom w:val="single" w:sz="2" w:space="0" w:color="E1E1E1"/>
              <w:right w:val="single" w:sz="2" w:space="0" w:color="E1E1E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12395" w:rsidRPr="000E2293" w:rsidRDefault="00512395" w:rsidP="000E229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6.6 – 7 лет</w:t>
            </w:r>
          </w:p>
        </w:tc>
      </w:tr>
    </w:tbl>
    <w:p w:rsidR="00F90E24" w:rsidRPr="000E2293" w:rsidRDefault="00F90E24" w:rsidP="000E229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E2293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F90E24" w:rsidRPr="000E2293" w:rsidRDefault="00F90E24" w:rsidP="000E229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E2293">
        <w:rPr>
          <w:rFonts w:ascii="Times New Roman" w:hAnsi="Times New Roman" w:cs="Times New Roman"/>
          <w:sz w:val="28"/>
          <w:szCs w:val="28"/>
          <w:lang w:eastAsia="ru-RU"/>
        </w:rPr>
        <w:t>Уровень образования – дополнительное образование детей (общеразвивающее)</w:t>
      </w:r>
    </w:p>
    <w:p w:rsidR="00F90E24" w:rsidRPr="000E2293" w:rsidRDefault="00F90E24" w:rsidP="000E229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E2293">
        <w:rPr>
          <w:rFonts w:ascii="Times New Roman" w:hAnsi="Times New Roman" w:cs="Times New Roman"/>
          <w:sz w:val="28"/>
          <w:szCs w:val="28"/>
          <w:lang w:eastAsia="ru-RU"/>
        </w:rPr>
        <w:t>Форма обучения – очная</w:t>
      </w:r>
    </w:p>
    <w:p w:rsidR="00F90E24" w:rsidRPr="000E2293" w:rsidRDefault="00F90E24" w:rsidP="000E229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E2293">
        <w:rPr>
          <w:rFonts w:ascii="Times New Roman" w:hAnsi="Times New Roman" w:cs="Times New Roman"/>
          <w:sz w:val="28"/>
          <w:szCs w:val="28"/>
          <w:lang w:eastAsia="ru-RU"/>
        </w:rPr>
        <w:t>Язык обучения – русский</w:t>
      </w:r>
    </w:p>
    <w:p w:rsidR="00F90E24" w:rsidRPr="000E2293" w:rsidRDefault="00F90E24" w:rsidP="000E229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E2293">
        <w:rPr>
          <w:rFonts w:ascii="Times New Roman" w:hAnsi="Times New Roman" w:cs="Times New Roman"/>
          <w:sz w:val="28"/>
          <w:szCs w:val="28"/>
          <w:lang w:eastAsia="ru-RU"/>
        </w:rPr>
        <w:t>Для выявления творческих способностей и перспективы дальнейшего музыкального развития ребенка Приемной комиссией рассматриваются следующие аспекты восприятия и развития поступающего:</w:t>
      </w:r>
    </w:p>
    <w:p w:rsidR="00F90E24" w:rsidRPr="000E2293" w:rsidRDefault="00F90E24" w:rsidP="000E2293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0E2293">
        <w:rPr>
          <w:rFonts w:ascii="Times New Roman" w:hAnsi="Times New Roman" w:cs="Times New Roman"/>
          <w:sz w:val="28"/>
          <w:szCs w:val="28"/>
          <w:lang w:eastAsia="ru-RU"/>
        </w:rPr>
        <w:t>Слух</w:t>
      </w:r>
      <w:r w:rsidR="000E229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0E2293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Pr="000E2293">
        <w:rPr>
          <w:rFonts w:ascii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0E2293">
        <w:rPr>
          <w:rFonts w:ascii="Times New Roman" w:hAnsi="Times New Roman" w:cs="Times New Roman"/>
          <w:sz w:val="28"/>
          <w:szCs w:val="28"/>
          <w:lang w:eastAsia="ru-RU"/>
        </w:rPr>
        <w:t xml:space="preserve">нтонационно-мелодический. </w:t>
      </w:r>
      <w:proofErr w:type="gramStart"/>
      <w:r w:rsidRPr="000E2293">
        <w:rPr>
          <w:rFonts w:ascii="Times New Roman" w:hAnsi="Times New Roman" w:cs="Times New Roman"/>
          <w:sz w:val="28"/>
          <w:szCs w:val="28"/>
          <w:lang w:eastAsia="ru-RU"/>
        </w:rPr>
        <w:t>(Пение любой приготовленной песни.</w:t>
      </w:r>
      <w:proofErr w:type="gramEnd"/>
      <w:r w:rsidRPr="000E229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E2293">
        <w:rPr>
          <w:rFonts w:ascii="Times New Roman" w:hAnsi="Times New Roman" w:cs="Times New Roman"/>
          <w:sz w:val="28"/>
          <w:szCs w:val="28"/>
          <w:lang w:eastAsia="ru-RU"/>
        </w:rPr>
        <w:t>Нахождение заданного звука на клавиатуре);</w:t>
      </w:r>
      <w:proofErr w:type="gramEnd"/>
    </w:p>
    <w:p w:rsidR="00F90E24" w:rsidRPr="000E2293" w:rsidRDefault="000E2293" w:rsidP="000E2293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Слух - </w:t>
      </w:r>
      <w:r w:rsidR="00F90E24" w:rsidRPr="000E2293">
        <w:rPr>
          <w:rFonts w:ascii="Times New Roman" w:hAnsi="Times New Roman" w:cs="Times New Roman"/>
          <w:sz w:val="28"/>
          <w:szCs w:val="28"/>
          <w:lang w:eastAsia="ru-RU"/>
        </w:rPr>
        <w:t>интонационно-гармонический. (Определение на слух количества звуков в аккорде);</w:t>
      </w:r>
    </w:p>
    <w:p w:rsidR="00F90E24" w:rsidRPr="000E2293" w:rsidRDefault="00F90E24" w:rsidP="000E2293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0E2293">
        <w:rPr>
          <w:rFonts w:ascii="Times New Roman" w:hAnsi="Times New Roman" w:cs="Times New Roman"/>
          <w:sz w:val="28"/>
          <w:szCs w:val="28"/>
          <w:lang w:eastAsia="ru-RU"/>
        </w:rPr>
        <w:t>Темпо-ритмическое определение</w:t>
      </w:r>
      <w:r w:rsidR="000E2293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0E2293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Pr="000E2293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0E2293">
        <w:rPr>
          <w:rFonts w:ascii="Times New Roman" w:hAnsi="Times New Roman" w:cs="Times New Roman"/>
          <w:sz w:val="28"/>
          <w:szCs w:val="28"/>
          <w:lang w:eastAsia="ru-RU"/>
        </w:rPr>
        <w:t>овтор различных ритмических рисунков по хлопкам в ладоши (2-3 варианта в разных темпах, включающих различные формулы – пунктирный ритм, синкопы, триоли);</w:t>
      </w:r>
    </w:p>
    <w:p w:rsidR="00F90E24" w:rsidRPr="000E2293" w:rsidRDefault="00F90E24" w:rsidP="000E2293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0E2293">
        <w:rPr>
          <w:rFonts w:ascii="Times New Roman" w:hAnsi="Times New Roman" w:cs="Times New Roman"/>
          <w:sz w:val="28"/>
          <w:szCs w:val="28"/>
          <w:lang w:eastAsia="ru-RU"/>
        </w:rPr>
        <w:t>Память</w:t>
      </w:r>
      <w:r w:rsidR="00FE2F2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E2293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0E2293">
        <w:rPr>
          <w:rFonts w:ascii="Times New Roman" w:hAnsi="Times New Roman" w:cs="Times New Roman"/>
          <w:sz w:val="28"/>
          <w:szCs w:val="28"/>
          <w:lang w:eastAsia="ru-RU"/>
        </w:rPr>
        <w:t xml:space="preserve">повтор голосом небольшой </w:t>
      </w:r>
      <w:proofErr w:type="spellStart"/>
      <w:r w:rsidRPr="000E2293">
        <w:rPr>
          <w:rFonts w:ascii="Times New Roman" w:hAnsi="Times New Roman" w:cs="Times New Roman"/>
          <w:sz w:val="28"/>
          <w:szCs w:val="28"/>
          <w:lang w:eastAsia="ru-RU"/>
        </w:rPr>
        <w:t>попевки</w:t>
      </w:r>
      <w:proofErr w:type="spellEnd"/>
      <w:r w:rsidRPr="000E2293">
        <w:rPr>
          <w:rFonts w:ascii="Times New Roman" w:hAnsi="Times New Roman" w:cs="Times New Roman"/>
          <w:sz w:val="28"/>
          <w:szCs w:val="28"/>
          <w:lang w:eastAsia="ru-RU"/>
        </w:rPr>
        <w:t xml:space="preserve"> со словами;</w:t>
      </w:r>
    </w:p>
    <w:p w:rsidR="00F90E24" w:rsidRPr="000E2293" w:rsidRDefault="00FE2F29" w:rsidP="000E2293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0E2293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F90E24" w:rsidRPr="000E2293">
        <w:rPr>
          <w:rFonts w:ascii="Times New Roman" w:hAnsi="Times New Roman" w:cs="Times New Roman"/>
          <w:sz w:val="28"/>
          <w:szCs w:val="28"/>
          <w:lang w:eastAsia="ru-RU"/>
        </w:rPr>
        <w:t>овтор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0E24" w:rsidRPr="000E2293">
        <w:rPr>
          <w:rFonts w:ascii="Times New Roman" w:hAnsi="Times New Roman" w:cs="Times New Roman"/>
          <w:sz w:val="28"/>
          <w:szCs w:val="28"/>
          <w:lang w:eastAsia="ru-RU"/>
        </w:rPr>
        <w:t xml:space="preserve"> за инструментом короткой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90E24" w:rsidRPr="000E229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90E24" w:rsidRPr="000E2293">
        <w:rPr>
          <w:rFonts w:ascii="Times New Roman" w:hAnsi="Times New Roman" w:cs="Times New Roman"/>
          <w:sz w:val="28"/>
          <w:szCs w:val="28"/>
          <w:lang w:eastAsia="ru-RU"/>
        </w:rPr>
        <w:t>попевки</w:t>
      </w:r>
      <w:proofErr w:type="spellEnd"/>
      <w:r w:rsidR="00F90E24" w:rsidRPr="000E2293">
        <w:rPr>
          <w:rFonts w:ascii="Times New Roman" w:hAnsi="Times New Roman" w:cs="Times New Roman"/>
          <w:sz w:val="28"/>
          <w:szCs w:val="28"/>
          <w:lang w:eastAsia="ru-RU"/>
        </w:rPr>
        <w:t xml:space="preserve"> на любой слог;</w:t>
      </w:r>
    </w:p>
    <w:p w:rsidR="00F90E24" w:rsidRPr="000E2293" w:rsidRDefault="00F90E24" w:rsidP="000E229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E2293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Комиссия выставляет оценки по </w:t>
      </w:r>
      <w:r w:rsidR="00512395">
        <w:rPr>
          <w:rFonts w:ascii="Times New Roman" w:hAnsi="Times New Roman" w:cs="Times New Roman"/>
          <w:sz w:val="28"/>
          <w:szCs w:val="28"/>
          <w:lang w:eastAsia="ru-RU"/>
        </w:rPr>
        <w:t>десяти бальной системе</w:t>
      </w:r>
      <w:bookmarkStart w:id="0" w:name="_GoBack"/>
      <w:bookmarkEnd w:id="0"/>
      <w:r w:rsidRPr="000E229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61FB8" w:rsidRPr="000E2293" w:rsidRDefault="00861FB8" w:rsidP="000E229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E2293" w:rsidRPr="000E2293" w:rsidRDefault="000E2293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0E2293" w:rsidRPr="000E22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B3E9F"/>
    <w:multiLevelType w:val="hybridMultilevel"/>
    <w:tmpl w:val="490492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581ADC"/>
    <w:multiLevelType w:val="multilevel"/>
    <w:tmpl w:val="21840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453CB6"/>
    <w:multiLevelType w:val="multilevel"/>
    <w:tmpl w:val="ADA070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5C155FA2"/>
    <w:multiLevelType w:val="multilevel"/>
    <w:tmpl w:val="4C222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0D45708"/>
    <w:multiLevelType w:val="hybridMultilevel"/>
    <w:tmpl w:val="478423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9C4EAF"/>
    <w:multiLevelType w:val="multilevel"/>
    <w:tmpl w:val="C876F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ACF"/>
    <w:rsid w:val="000E2293"/>
    <w:rsid w:val="00512395"/>
    <w:rsid w:val="005B5133"/>
    <w:rsid w:val="008174D2"/>
    <w:rsid w:val="0083656C"/>
    <w:rsid w:val="00861FB8"/>
    <w:rsid w:val="008D2ACF"/>
    <w:rsid w:val="00F90E24"/>
    <w:rsid w:val="00FE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0E2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0E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9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dmsh2.ru/images/content/uchebno-metodicheskaya-deyatelnost/%D0%9F%D0%BE%D1%81%D1%82%D1%83%D0%BF%D0%B0%D1%8E%D1%89%D0%B8%D0%BC/%D0%90%D0%BD%D0%BA%D0%B5%D1%82%D0%B0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msh2.ru/images/content/uchebno-metodicheskaya-deyatelnost/%D0%9F%D0%BE%D1%81%D1%82%D1%83%D0%BF%D0%B0%D1%8E%D1%89%D0%B8%D0%BC/%D0%97%D0%B0%D1%8F%D0%B2%D0%BB%D0%B5%D0%BD%D0%B8%D0%B5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Мои документы</dc:creator>
  <cp:keywords/>
  <dc:description/>
  <cp:lastModifiedBy>пользователь</cp:lastModifiedBy>
  <cp:revision>10</cp:revision>
  <dcterms:created xsi:type="dcterms:W3CDTF">2020-02-10T04:20:00Z</dcterms:created>
  <dcterms:modified xsi:type="dcterms:W3CDTF">2020-05-05T14:27:00Z</dcterms:modified>
</cp:coreProperties>
</file>